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F28F" w14:textId="0C2AEC71" w:rsidR="00A14614" w:rsidRDefault="00A14614" w:rsidP="00A14614"/>
    <w:p w14:paraId="061D2F52" w14:textId="107D7BA3" w:rsidR="00A14614" w:rsidRDefault="00023F11" w:rsidP="00A14614">
      <w:r>
        <w:rPr>
          <w:noProof/>
        </w:rPr>
        <w:drawing>
          <wp:inline distT="0" distB="0" distL="0" distR="0" wp14:anchorId="38FCCC8B" wp14:editId="553FD067">
            <wp:extent cx="7553325" cy="9636125"/>
            <wp:effectExtent l="0" t="0" r="952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472" cy="963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0853" w14:textId="784B1875" w:rsidR="00A14614" w:rsidRDefault="00A14614" w:rsidP="00A14614"/>
    <w:p w14:paraId="53A19ABF" w14:textId="06B895F1" w:rsidR="003F69F5" w:rsidRDefault="003F69F5" w:rsidP="00A14614">
      <w:r>
        <w:rPr>
          <w:noProof/>
        </w:rPr>
        <mc:AlternateContent>
          <mc:Choice Requires="wps">
            <w:drawing>
              <wp:inline distT="0" distB="0" distL="0" distR="0" wp14:anchorId="207149F1" wp14:editId="352E6D41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6DB3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79344AB9" w14:textId="5D9FACE4" w:rsidR="00023F11" w:rsidRDefault="00023F11" w:rsidP="00A14614"/>
    <w:p w14:paraId="51B899FE" w14:textId="77777777" w:rsidR="00023F11" w:rsidRDefault="00023F11" w:rsidP="00A14614"/>
    <w:p w14:paraId="11252016" w14:textId="22AD6F85" w:rsidR="00A14614" w:rsidRPr="00023F11" w:rsidRDefault="003F69F5" w:rsidP="00023F11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F1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307F0CB" w14:textId="77777777" w:rsidR="00023F11" w:rsidRPr="00023F11" w:rsidRDefault="00023F11" w:rsidP="00023F11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67770" w14:textId="3679B614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1.1.</w:t>
      </w:r>
      <w:r w:rsidR="00BA75F3">
        <w:rPr>
          <w:rFonts w:ascii="Times New Roman" w:hAnsi="Times New Roman" w:cs="Times New Roman"/>
          <w:sz w:val="28"/>
          <w:szCs w:val="28"/>
        </w:rPr>
        <w:t xml:space="preserve"> </w:t>
      </w:r>
      <w:r w:rsidRPr="00BA75F3">
        <w:rPr>
          <w:rFonts w:ascii="Times New Roman" w:hAnsi="Times New Roman" w:cs="Times New Roman"/>
          <w:sz w:val="28"/>
          <w:szCs w:val="28"/>
        </w:rPr>
        <w:t xml:space="preserve">Настоящий Порядок оформления возникновения, приостановления и прекращения отношений между муниципальным бюджетным дошкольным образовательным учреждением МБДОУ </w:t>
      </w:r>
      <w:proofErr w:type="spellStart"/>
      <w:r w:rsidRPr="00BA75F3">
        <w:rPr>
          <w:rFonts w:ascii="Times New Roman" w:hAnsi="Times New Roman" w:cs="Times New Roman"/>
          <w:sz w:val="28"/>
          <w:szCs w:val="28"/>
        </w:rPr>
        <w:t>Сещинским</w:t>
      </w:r>
      <w:proofErr w:type="spellEnd"/>
      <w:r w:rsidRPr="00BA75F3">
        <w:rPr>
          <w:rFonts w:ascii="Times New Roman" w:hAnsi="Times New Roman" w:cs="Times New Roman"/>
          <w:sz w:val="28"/>
          <w:szCs w:val="28"/>
        </w:rPr>
        <w:t xml:space="preserve"> детским садом «Солнышко» (далее — ДОУ), воспитанниками и родителями (законными представителями) (далее — Порядок) разработан в соответствии с</w:t>
      </w:r>
      <w:r w:rsidR="00023F11">
        <w:rPr>
          <w:rFonts w:ascii="Times New Roman" w:hAnsi="Times New Roman" w:cs="Times New Roman"/>
          <w:sz w:val="28"/>
          <w:szCs w:val="28"/>
        </w:rPr>
        <w:t xml:space="preserve"> </w:t>
      </w:r>
      <w:r w:rsidRPr="00BA75F3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273-ФЗ «Об образовании в Российской Федерации» и определяет порядок оформления возникновения, приостановления и прекращения отношений между ДОУ, воспитанниками и родителями (законными представителями) ребенка.</w:t>
      </w:r>
    </w:p>
    <w:p w14:paraId="4310C51A" w14:textId="2ECAFED0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1.2.</w:t>
      </w:r>
      <w:r w:rsidR="0005581A">
        <w:rPr>
          <w:rFonts w:ascii="Times New Roman" w:hAnsi="Times New Roman" w:cs="Times New Roman"/>
          <w:sz w:val="28"/>
          <w:szCs w:val="28"/>
        </w:rPr>
        <w:t xml:space="preserve"> </w:t>
      </w:r>
      <w:r w:rsidRPr="00BA75F3">
        <w:rPr>
          <w:rFonts w:ascii="Times New Roman" w:hAnsi="Times New Roman" w:cs="Times New Roman"/>
          <w:sz w:val="28"/>
          <w:szCs w:val="28"/>
        </w:rPr>
        <w:t>Настоящий Порядок принимается на Педагогическом совете и утверждается приказом заведующего ДОУ на неопределенный срок.</w:t>
      </w:r>
    </w:p>
    <w:p w14:paraId="75663FDF" w14:textId="0A467D4E" w:rsidR="00A14614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1.3 Настоящий Порядок является локальным нормативным актом, регламентирующим деятельность ДОУ.</w:t>
      </w:r>
    </w:p>
    <w:p w14:paraId="4D41C1B9" w14:textId="77777777" w:rsidR="00BA75F3" w:rsidRPr="00BA75F3" w:rsidRDefault="00BA75F3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6EAD4E83" w14:textId="20B214D4" w:rsidR="00A14614" w:rsidRPr="00023F11" w:rsidRDefault="0005581A" w:rsidP="00023F11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F11">
        <w:rPr>
          <w:rFonts w:ascii="Times New Roman" w:hAnsi="Times New Roman" w:cs="Times New Roman"/>
          <w:b/>
          <w:bCs/>
          <w:sz w:val="28"/>
          <w:szCs w:val="28"/>
        </w:rPr>
        <w:t>Порядок возникновения образовательных отношени</w:t>
      </w:r>
      <w:r w:rsidR="00023F11" w:rsidRPr="00023F11">
        <w:rPr>
          <w:rFonts w:ascii="Times New Roman" w:hAnsi="Times New Roman" w:cs="Times New Roman"/>
          <w:b/>
          <w:bCs/>
          <w:sz w:val="28"/>
          <w:szCs w:val="28"/>
        </w:rPr>
        <w:t>й.</w:t>
      </w:r>
    </w:p>
    <w:p w14:paraId="37FA844B" w14:textId="77777777" w:rsidR="00023F11" w:rsidRPr="00023F11" w:rsidRDefault="00023F11" w:rsidP="00023F11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9E537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2.1.</w:t>
      </w:r>
      <w:r w:rsidRPr="00BA75F3">
        <w:rPr>
          <w:rFonts w:ascii="Times New Roman" w:hAnsi="Times New Roman" w:cs="Times New Roman"/>
          <w:sz w:val="28"/>
          <w:szCs w:val="28"/>
        </w:rPr>
        <w:tab/>
        <w:t>Основанием возникновения образовательных отношений между ДОУ и родителями (законными представителями) является распорядительный акт (приказ) заведующего ДОУ о зачислении воспитанника в ДОУ.</w:t>
      </w:r>
    </w:p>
    <w:p w14:paraId="55CB1891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2.2.</w:t>
      </w:r>
      <w:r w:rsidRPr="00BA75F3">
        <w:rPr>
          <w:rFonts w:ascii="Times New Roman" w:hAnsi="Times New Roman" w:cs="Times New Roman"/>
          <w:sz w:val="28"/>
          <w:szCs w:val="28"/>
        </w:rPr>
        <w:tab/>
        <w:t>Изданию распорядительного акта о зачислении воспитанника в ДОУ предшествует заключение договора об образовании по образовательным программам дошкольного образования и заявления родителя (законного представителя).</w:t>
      </w:r>
    </w:p>
    <w:p w14:paraId="6B7A453F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2.3.</w:t>
      </w:r>
      <w:r w:rsidRPr="00BA75F3">
        <w:rPr>
          <w:rFonts w:ascii="Times New Roman" w:hAnsi="Times New Roman" w:cs="Times New Roman"/>
          <w:sz w:val="28"/>
          <w:szCs w:val="28"/>
        </w:rPr>
        <w:tab/>
        <w:t>Права и обязанности участников образовательного процесса, предусмотренные, законодательством об образовании и локальными нормативными актами ДОУ возникают с даты зачисления ребенка в ДОУ.</w:t>
      </w:r>
    </w:p>
    <w:p w14:paraId="4CBF622B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2.4.</w:t>
      </w:r>
      <w:r w:rsidRPr="00BA75F3">
        <w:rPr>
          <w:rFonts w:ascii="Times New Roman" w:hAnsi="Times New Roman" w:cs="Times New Roman"/>
          <w:sz w:val="28"/>
          <w:szCs w:val="28"/>
        </w:rPr>
        <w:tab/>
        <w:t>Отношения между ДОУ, осуществляющим образовательную деятельность и родителями (законными представителями) регулируются Договором об образовании по образовательным программам дошкольного образования.</w:t>
      </w:r>
    </w:p>
    <w:p w14:paraId="6525F531" w14:textId="67648AB1" w:rsidR="00A14614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2.5.</w:t>
      </w:r>
      <w:r w:rsidRPr="00BA75F3">
        <w:rPr>
          <w:rFonts w:ascii="Times New Roman" w:hAnsi="Times New Roman" w:cs="Times New Roman"/>
          <w:sz w:val="28"/>
          <w:szCs w:val="28"/>
        </w:rPr>
        <w:tab/>
        <w:t>Договор об образовании по образовательным программам дошкольного образования заключается по утвержденной форме между ДОУ, в лице заведующего и родителями (законными представителями) воспитанника.</w:t>
      </w:r>
    </w:p>
    <w:p w14:paraId="17298A29" w14:textId="77777777" w:rsidR="0005581A" w:rsidRPr="00BA75F3" w:rsidRDefault="0005581A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7C3C5661" w14:textId="292C0A75" w:rsidR="00A14614" w:rsidRDefault="0005581A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3</w:t>
      </w:r>
      <w:r w:rsidR="00A14614" w:rsidRPr="00BA75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A75F3">
        <w:rPr>
          <w:rFonts w:ascii="Times New Roman" w:hAnsi="Times New Roman" w:cs="Times New Roman"/>
          <w:b/>
          <w:bCs/>
          <w:sz w:val="28"/>
          <w:szCs w:val="28"/>
        </w:rPr>
        <w:t>орядок приостановления образовательных отношений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A7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9A00F9" w14:textId="77777777" w:rsidR="00023F11" w:rsidRPr="00BA75F3" w:rsidRDefault="00023F11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AB190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3.1. Отношения между ДОУ, воспитанниками и родителями (законными представителями) могут быть приостановлены в случае:</w:t>
      </w:r>
    </w:p>
    <w:p w14:paraId="459E2DF4" w14:textId="3D8A7D1D" w:rsidR="003F69F5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-</w:t>
      </w:r>
      <w:r w:rsidRPr="00BA75F3">
        <w:rPr>
          <w:rFonts w:ascii="Times New Roman" w:hAnsi="Times New Roman" w:cs="Times New Roman"/>
          <w:sz w:val="28"/>
          <w:szCs w:val="28"/>
        </w:rPr>
        <w:tab/>
        <w:t>отпуска, длительной командировки родителей (законных представителей) по их заявлению с указанием периода отсутствия ребенка; - болезни ребенка;</w:t>
      </w:r>
    </w:p>
    <w:p w14:paraId="335E6AD9" w14:textId="77777777" w:rsidR="00023F11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-</w:t>
      </w:r>
      <w:r w:rsidRPr="00BA75F3">
        <w:rPr>
          <w:rFonts w:ascii="Times New Roman" w:hAnsi="Times New Roman" w:cs="Times New Roman"/>
          <w:sz w:val="28"/>
          <w:szCs w:val="28"/>
        </w:rPr>
        <w:tab/>
        <w:t xml:space="preserve">устройства ребенка на временное пребывание в организации для детей сирот и </w:t>
      </w:r>
    </w:p>
    <w:p w14:paraId="519DAA55" w14:textId="77777777" w:rsidR="00023F11" w:rsidRDefault="00023F11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14DB704A" w14:textId="77777777" w:rsidR="00023F11" w:rsidRDefault="00023F11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5080C6E9" w14:textId="77777777" w:rsidR="00023F11" w:rsidRDefault="00023F11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12991F35" w14:textId="77777777" w:rsidR="00023F11" w:rsidRDefault="00023F11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5DD55ADD" w14:textId="775BAA17" w:rsidR="00023F11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родителей, на период </w:t>
      </w:r>
      <w:proofErr w:type="gramStart"/>
      <w:r w:rsidRPr="00BA75F3">
        <w:rPr>
          <w:rFonts w:ascii="Times New Roman" w:hAnsi="Times New Roman" w:cs="Times New Roman"/>
          <w:sz w:val="28"/>
          <w:szCs w:val="28"/>
        </w:rPr>
        <w:t>времени,  когда</w:t>
      </w:r>
      <w:proofErr w:type="gramEnd"/>
      <w:r w:rsidRPr="00BA75F3">
        <w:rPr>
          <w:rFonts w:ascii="Times New Roman" w:hAnsi="Times New Roman" w:cs="Times New Roman"/>
          <w:sz w:val="28"/>
          <w:szCs w:val="28"/>
        </w:rPr>
        <w:t xml:space="preserve"> родители,</w:t>
      </w:r>
    </w:p>
    <w:p w14:paraId="1E0AAFD7" w14:textId="5D0BC240" w:rsidR="00023F11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 xml:space="preserve"> усыновители либо опекуны по уважительным причинам не могут исполнять свои</w:t>
      </w:r>
    </w:p>
    <w:p w14:paraId="5D4AA964" w14:textId="3F403A55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 xml:space="preserve"> обязанности в отношении ребенка без прекращения </w:t>
      </w:r>
      <w:proofErr w:type="gramStart"/>
      <w:r w:rsidRPr="00BA75F3">
        <w:rPr>
          <w:rFonts w:ascii="Times New Roman" w:hAnsi="Times New Roman" w:cs="Times New Roman"/>
          <w:sz w:val="28"/>
          <w:szCs w:val="28"/>
        </w:rPr>
        <w:t>их  прав</w:t>
      </w:r>
      <w:proofErr w:type="gramEnd"/>
      <w:r w:rsidRPr="00BA75F3">
        <w:rPr>
          <w:rFonts w:ascii="Times New Roman" w:hAnsi="Times New Roman" w:cs="Times New Roman"/>
          <w:sz w:val="28"/>
          <w:szCs w:val="28"/>
        </w:rPr>
        <w:t xml:space="preserve"> и обязанностей в отношении этого ребенка;</w:t>
      </w:r>
    </w:p>
    <w:p w14:paraId="1451577E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-</w:t>
      </w:r>
      <w:r w:rsidRPr="00BA75F3">
        <w:rPr>
          <w:rFonts w:ascii="Times New Roman" w:hAnsi="Times New Roman" w:cs="Times New Roman"/>
          <w:sz w:val="28"/>
          <w:szCs w:val="28"/>
        </w:rPr>
        <w:tab/>
        <w:t>нахождения ребенка в лечебно-профилактическом учреждении; - карантина в ДОУ;</w:t>
      </w:r>
    </w:p>
    <w:p w14:paraId="0F964169" w14:textId="6055B2B2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-</w:t>
      </w:r>
      <w:r w:rsidR="0005581A">
        <w:rPr>
          <w:rFonts w:ascii="Times New Roman" w:hAnsi="Times New Roman" w:cs="Times New Roman"/>
          <w:sz w:val="28"/>
          <w:szCs w:val="28"/>
        </w:rPr>
        <w:t xml:space="preserve"> </w:t>
      </w:r>
      <w:r w:rsidRPr="00BA75F3">
        <w:rPr>
          <w:rFonts w:ascii="Times New Roman" w:hAnsi="Times New Roman" w:cs="Times New Roman"/>
          <w:sz w:val="28"/>
          <w:szCs w:val="28"/>
        </w:rPr>
        <w:t>приостановления деятельности ДОУ для проведения ремонтных работ санитарной обработки помещений, по решению суда, на основании актов органов государственного надзора.</w:t>
      </w:r>
    </w:p>
    <w:p w14:paraId="12581B4F" w14:textId="2DD3457F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3.2.</w:t>
      </w:r>
      <w:r w:rsidR="0005581A">
        <w:rPr>
          <w:rFonts w:ascii="Times New Roman" w:hAnsi="Times New Roman" w:cs="Times New Roman"/>
          <w:sz w:val="28"/>
          <w:szCs w:val="28"/>
        </w:rPr>
        <w:t xml:space="preserve"> </w:t>
      </w:r>
      <w:r w:rsidRPr="00BA75F3">
        <w:rPr>
          <w:rFonts w:ascii="Times New Roman" w:hAnsi="Times New Roman" w:cs="Times New Roman"/>
          <w:sz w:val="28"/>
          <w:szCs w:val="28"/>
        </w:rPr>
        <w:t>Приостановление отношений по инициативе родителей (законных представителей) возникают на основании их заявления.</w:t>
      </w:r>
    </w:p>
    <w:p w14:paraId="591C6816" w14:textId="0C3A6C01" w:rsidR="00A14614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3.</w:t>
      </w:r>
      <w:r w:rsidRPr="00BA75F3">
        <w:rPr>
          <w:rFonts w:ascii="Times New Roman" w:hAnsi="Times New Roman" w:cs="Times New Roman"/>
          <w:sz w:val="28"/>
          <w:szCs w:val="28"/>
        </w:rPr>
        <w:tab/>
        <w:t>3.Приостановление отношений по инициативе ДОУ возникают на основании приказа заведующего ДОУ.</w:t>
      </w:r>
    </w:p>
    <w:p w14:paraId="384E0E92" w14:textId="77777777" w:rsidR="0005581A" w:rsidRPr="00BA75F3" w:rsidRDefault="0005581A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31D1EB49" w14:textId="1B08803B" w:rsidR="00A14614" w:rsidRDefault="0005581A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05581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5581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5581A">
        <w:rPr>
          <w:rFonts w:ascii="Times New Roman" w:hAnsi="Times New Roman" w:cs="Times New Roman"/>
          <w:b/>
          <w:bCs/>
          <w:sz w:val="28"/>
          <w:szCs w:val="28"/>
        </w:rPr>
        <w:t>орядок прекращения образовательных отношений</w:t>
      </w:r>
    </w:p>
    <w:p w14:paraId="302C28F5" w14:textId="77777777" w:rsidR="00023F11" w:rsidRPr="0005581A" w:rsidRDefault="00023F11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C1A72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воспитанника из ДОУ:</w:t>
      </w:r>
    </w:p>
    <w:p w14:paraId="65CF79D4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 xml:space="preserve">1) в связи с получением дошкольного образования (завершением обучения); </w:t>
      </w:r>
    </w:p>
    <w:p w14:paraId="6381A1DD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2) досрочно в установленном законом порядке.</w:t>
      </w:r>
    </w:p>
    <w:p w14:paraId="7F2B920B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14:paraId="458EAC61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-</w:t>
      </w:r>
      <w:r w:rsidRPr="00BA75F3">
        <w:rPr>
          <w:rFonts w:ascii="Times New Roman" w:hAnsi="Times New Roman" w:cs="Times New Roman"/>
          <w:sz w:val="28"/>
          <w:szCs w:val="28"/>
        </w:rPr>
        <w:tab/>
        <w:t>по инициативе родителей (законных представителей) воспитанника, в том числе в случае перевода воспитанника в другую образовательную организацию (в письменном заявлении указывается причина отчисления (перемена места жительства; перевод в другое ДОУ и т.д.));</w:t>
      </w:r>
    </w:p>
    <w:p w14:paraId="0D77CCCC" w14:textId="77777777" w:rsidR="00A14614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-</w:t>
      </w:r>
      <w:r w:rsidRPr="00BA75F3">
        <w:rPr>
          <w:rFonts w:ascii="Times New Roman" w:hAnsi="Times New Roman" w:cs="Times New Roman"/>
          <w:sz w:val="28"/>
          <w:szCs w:val="28"/>
        </w:rPr>
        <w:tab/>
        <w:t>по обстоятельствам, не зависящим от воли воспитанников или родителей (законных представителей) воспитанника и ДОУ, в том числе в случае ликвидации ДОУ.</w:t>
      </w:r>
    </w:p>
    <w:p w14:paraId="4FA1F19E" w14:textId="6E25DC8A" w:rsidR="00025BFE" w:rsidRPr="00BA75F3" w:rsidRDefault="00A14614" w:rsidP="00023F11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A75F3"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отношений является распорядительный акт (приказ) заведующего ДОУ об отчислении воспитанника из ДОУ. Образовательные отношения прекращаются с даты отчисления ребенка из ДОУ.</w:t>
      </w:r>
    </w:p>
    <w:sectPr w:rsidR="00025BFE" w:rsidRPr="00BA75F3" w:rsidSect="00023F11">
      <w:pgSz w:w="11906" w:h="16838"/>
      <w:pgMar w:top="0" w:right="70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92F1C"/>
    <w:multiLevelType w:val="hybridMultilevel"/>
    <w:tmpl w:val="4E14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0"/>
    <w:rsid w:val="00023F11"/>
    <w:rsid w:val="00025BFE"/>
    <w:rsid w:val="0005581A"/>
    <w:rsid w:val="003F69F5"/>
    <w:rsid w:val="007B6AF6"/>
    <w:rsid w:val="00A14614"/>
    <w:rsid w:val="00BA75F3"/>
    <w:rsid w:val="00B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B9B6"/>
  <w15:chartTrackingRefBased/>
  <w15:docId w15:val="{5C2A19C6-1AD9-4CDB-A0B0-F0503F5B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2025-10-28T13:43:00Z</dcterms:created>
  <dcterms:modified xsi:type="dcterms:W3CDTF">2025-10-28T14:58:00Z</dcterms:modified>
</cp:coreProperties>
</file>